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FF827" w14:textId="466CA609" w:rsidR="00892448" w:rsidRPr="00892448" w:rsidRDefault="00EF685C" w:rsidP="00892448">
      <w:pPr>
        <w:shd w:val="clear" w:color="auto" w:fill="FFFFFF"/>
        <w:spacing w:after="60" w:line="240" w:lineRule="auto"/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</w:pPr>
      <w:r w:rsidRPr="00EF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Birželio 3 dieną oficialiai baigėsi nacionalinė profesinio </w:t>
      </w:r>
      <w:proofErr w:type="spellStart"/>
      <w:r w:rsidRPr="00EF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veiklinimo</w:t>
      </w:r>
      <w:proofErr w:type="spellEnd"/>
      <w:r w:rsidRPr="00EF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iniciatyva „Šok į tėvų klumpes 2024“</w:t>
      </w:r>
      <w:r w:rsidRPr="00EF685C">
        <w:rPr>
          <w:rFonts w:ascii="Times New Roman" w:eastAsia="Times New Roman" w:hAnsi="Times New Roman" w:cs="Times New Roman"/>
          <w:color w:val="1C1E21"/>
          <w:kern w:val="0"/>
          <w:sz w:val="24"/>
          <w:szCs w:val="24"/>
          <w:lang w:eastAsia="lt-LT"/>
          <w14:ligatures w14:val="none"/>
        </w:rPr>
        <w:t xml:space="preserve"> </w:t>
      </w:r>
      <w:r w:rsidR="001A0D76">
        <w:rPr>
          <w:rFonts w:ascii="Times New Roman" w:eastAsia="Times New Roman" w:hAnsi="Times New Roman" w:cs="Times New Roman"/>
          <w:color w:val="1C1E21"/>
          <w:kern w:val="0"/>
          <w:sz w:val="24"/>
          <w:szCs w:val="24"/>
          <w:lang w:eastAsia="lt-LT"/>
          <w14:ligatures w14:val="none"/>
        </w:rPr>
        <w:t xml:space="preserve">. </w:t>
      </w:r>
      <w:r w:rsidR="001A0D76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>Mūsų gimnazija taip pat prisijungė prie</w:t>
      </w:r>
      <w:r w:rsidR="00892448" w:rsidRPr="00892448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 xml:space="preserve"> </w:t>
      </w:r>
      <w:r w:rsidR="001A0D76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>šios</w:t>
      </w:r>
      <w:r w:rsidR="00892448" w:rsidRPr="00892448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 xml:space="preserve"> iniciatyvo</w:t>
      </w:r>
      <w:r w:rsidR="001A0D76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>s.</w:t>
      </w:r>
      <w:r w:rsidR="00892448" w:rsidRPr="00892448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 xml:space="preserve"> </w:t>
      </w:r>
      <w:r w:rsidR="00895179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 xml:space="preserve">Balandžio mėnesį </w:t>
      </w:r>
      <w:r w:rsidR="00892448" w:rsidRPr="00892448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 xml:space="preserve">I </w:t>
      </w:r>
      <w:r w:rsidR="001A0D76" w:rsidRPr="00892448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>gim.</w:t>
      </w:r>
      <w:r w:rsidR="001A0D76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 xml:space="preserve"> </w:t>
      </w:r>
      <w:r w:rsidR="00892448" w:rsidRPr="00892448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>kl. mokinės tėvelis suorganizavo ekskursij</w:t>
      </w:r>
      <w:r w:rsidR="00892448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>ą</w:t>
      </w:r>
      <w:r w:rsidR="00892448" w:rsidRPr="00892448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 xml:space="preserve"> į Karinių oro pajėgų Šiaulių Aviacijos bazę kur </w:t>
      </w:r>
      <w:r w:rsidR="001A0D76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 xml:space="preserve">gimnazistai turėjo galimybę </w:t>
      </w:r>
      <w:r w:rsidR="00892448" w:rsidRPr="00892448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>su</w:t>
      </w:r>
      <w:r w:rsidR="001A0D76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>si</w:t>
      </w:r>
      <w:r w:rsidR="00892448" w:rsidRPr="00892448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>pažin</w:t>
      </w:r>
      <w:r w:rsidR="001A0D76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>ti</w:t>
      </w:r>
      <w:r w:rsidR="00892448" w:rsidRPr="00892448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 xml:space="preserve"> su Lietuvos kariuomenės orlaiviais, kario tarnyba ir atliekamomis funkcijomis. </w:t>
      </w:r>
      <w:r w:rsidR="00892448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>Įspūdžių daug, emocijos geros</w:t>
      </w:r>
      <w:r w:rsidR="00895179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 xml:space="preserve">. </w:t>
      </w:r>
      <w:r w:rsidR="00892448" w:rsidRPr="00892448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 xml:space="preserve">Labai esame dėkingi </w:t>
      </w:r>
      <w:r w:rsidR="0092722D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 xml:space="preserve">Viktorijos L. </w:t>
      </w:r>
      <w:r w:rsidR="00892448" w:rsidRPr="00892448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 xml:space="preserve">tėveliui už tokią </w:t>
      </w:r>
      <w:r w:rsidR="0092722D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 xml:space="preserve">suorganizuotą </w:t>
      </w:r>
      <w:r w:rsidR="00892448" w:rsidRPr="00892448"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lt-LT"/>
          <w14:ligatures w14:val="none"/>
        </w:rPr>
        <w:t xml:space="preserve">nuostabią ekskursiją. </w:t>
      </w:r>
    </w:p>
    <w:p w14:paraId="183805D8" w14:textId="77777777" w:rsidR="00892448" w:rsidRDefault="00892448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1819EB62" w14:textId="16BEE5B4" w:rsidR="00892448" w:rsidRDefault="00892448" w:rsidP="00892448">
      <w:pPr>
        <w:pStyle w:val="prastasiniatinklio"/>
      </w:pPr>
      <w:r>
        <w:rPr>
          <w:noProof/>
        </w:rPr>
        <w:drawing>
          <wp:inline distT="0" distB="0" distL="0" distR="0" wp14:anchorId="641516D6" wp14:editId="388A276E">
            <wp:extent cx="6120130" cy="4590415"/>
            <wp:effectExtent l="0" t="0" r="0" b="635"/>
            <wp:docPr id="45664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6099D" w14:textId="77777777" w:rsidR="0072148E" w:rsidRDefault="0072148E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2DB7E722" w14:textId="77777777" w:rsidR="0072148E" w:rsidRDefault="0072148E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35F7CA58" w14:textId="37E9CBBB" w:rsidR="0077032E" w:rsidRPr="006A47E7" w:rsidRDefault="00895179" w:rsidP="006A47E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Gegužės mėnesį </w:t>
      </w:r>
      <w:r w:rsidR="0072148E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>2 kl. mokinuk</w:t>
      </w:r>
      <w:r w:rsidR="006A47E7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72148E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7EA6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77032E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enio R. </w:t>
      </w:r>
      <w:r w:rsidR="0072148E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>mam</w:t>
      </w:r>
      <w:r w:rsidR="006A47E7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2148E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47E7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pakvietė </w:t>
      </w:r>
      <w:r w:rsidR="006A47E7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>iš arčiau susipažinti su odontologo profesija</w:t>
      </w:r>
      <w:r w:rsidR="0072148E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137EA6" w:rsidRPr="006A47E7">
        <w:rPr>
          <w:rFonts w:ascii="Times New Roman" w:hAnsi="Times New Roman" w:cs="Times New Roman"/>
          <w:sz w:val="24"/>
          <w:szCs w:val="24"/>
        </w:rPr>
        <w:t>Vaikai labai laukė šios išvykos</w:t>
      </w:r>
      <w:r w:rsidR="00137EA6" w:rsidRPr="006A47E7">
        <w:rPr>
          <w:rFonts w:ascii="Times New Roman" w:hAnsi="Times New Roman" w:cs="Times New Roman"/>
          <w:sz w:val="24"/>
          <w:szCs w:val="24"/>
        </w:rPr>
        <w:t>, o ypač rūpėjo ar galės atsigulti į paciento kėdę</w:t>
      </w:r>
      <w:r w:rsidR="006A47E7" w:rsidRPr="006A47E7">
        <w:rPr>
          <w:rFonts w:ascii="Times New Roman" w:hAnsi="Times New Roman" w:cs="Times New Roman"/>
          <w:sz w:val="24"/>
          <w:szCs w:val="24"/>
        </w:rPr>
        <w:t>.</w:t>
      </w:r>
      <w:r w:rsidR="006A47E7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47E7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>Mokiniai gavo daug naujų žinių, įspūdžių ir patirčių</w:t>
      </w:r>
      <w:r w:rsidR="00137EA6" w:rsidRPr="006A47E7">
        <w:rPr>
          <w:rFonts w:ascii="Times New Roman" w:hAnsi="Times New Roman" w:cs="Times New Roman"/>
          <w:sz w:val="24"/>
          <w:szCs w:val="24"/>
        </w:rPr>
        <w:t>. G</w:t>
      </w:r>
      <w:r w:rsidR="00137EA6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yvas apsilankymas, </w:t>
      </w:r>
      <w:r w:rsidR="00137EA6" w:rsidRPr="006A47E7">
        <w:rPr>
          <w:rFonts w:ascii="Times New Roman" w:hAnsi="Times New Roman" w:cs="Times New Roman"/>
          <w:sz w:val="24"/>
          <w:szCs w:val="24"/>
        </w:rPr>
        <w:t>pozityv</w:t>
      </w:r>
      <w:r w:rsidR="00137EA6" w:rsidRPr="006A47E7">
        <w:rPr>
          <w:rFonts w:ascii="Times New Roman" w:hAnsi="Times New Roman" w:cs="Times New Roman"/>
          <w:sz w:val="24"/>
          <w:szCs w:val="24"/>
        </w:rPr>
        <w:t>i</w:t>
      </w:r>
      <w:r w:rsidR="00137EA6" w:rsidRPr="006A4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EA6" w:rsidRPr="006A47E7">
        <w:rPr>
          <w:rFonts w:ascii="Times New Roman" w:hAnsi="Times New Roman" w:cs="Times New Roman"/>
          <w:sz w:val="24"/>
          <w:szCs w:val="24"/>
        </w:rPr>
        <w:t>odontolog</w:t>
      </w:r>
      <w:r w:rsidR="00137EA6" w:rsidRPr="006A47E7">
        <w:rPr>
          <w:rFonts w:ascii="Times New Roman" w:hAnsi="Times New Roman" w:cs="Times New Roman"/>
          <w:sz w:val="24"/>
          <w:szCs w:val="24"/>
        </w:rPr>
        <w:t>ė</w:t>
      </w:r>
      <w:proofErr w:type="spellEnd"/>
      <w:r w:rsidR="00137EA6" w:rsidRPr="006A47E7">
        <w:rPr>
          <w:rFonts w:ascii="Times New Roman" w:hAnsi="Times New Roman" w:cs="Times New Roman"/>
          <w:sz w:val="24"/>
          <w:szCs w:val="24"/>
        </w:rPr>
        <w:t>,</w:t>
      </w:r>
      <w:r w:rsidR="00137EA6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7EA6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bendravimas, prisilietimas prie instrumentų </w:t>
      </w:r>
      <w:r w:rsidR="00137EA6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>pa</w:t>
      </w:r>
      <w:r w:rsidR="00137EA6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>naikin</w:t>
      </w:r>
      <w:r w:rsidR="00137EA6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137EA6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baimes ir </w:t>
      </w:r>
      <w:r w:rsidR="006A47E7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>dabar odontologai mums visai nebaisūs</w:t>
      </w:r>
      <w:r w:rsidR="006A47E7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A47E7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Labai džiaugiamės ir dėkojame </w:t>
      </w:r>
      <w:r w:rsidR="006A47E7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>Denio mamai</w:t>
      </w:r>
      <w:r w:rsidR="006A47E7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>, kad nepabūgo priimti didžiulį būrį mokinių.</w:t>
      </w:r>
      <w:r w:rsidR="006A47E7" w:rsidRPr="006A4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167F550" w14:textId="1B7803EC" w:rsidR="00895179" w:rsidRDefault="00895179" w:rsidP="00895179">
      <w:pPr>
        <w:pStyle w:val="prastasiniatinklio"/>
      </w:pPr>
      <w:r>
        <w:rPr>
          <w:noProof/>
        </w:rPr>
        <w:lastRenderedPageBreak/>
        <w:drawing>
          <wp:inline distT="0" distB="0" distL="0" distR="0" wp14:anchorId="1E546078" wp14:editId="013BA355">
            <wp:extent cx="2393094" cy="3190875"/>
            <wp:effectExtent l="0" t="0" r="7620" b="0"/>
            <wp:docPr id="1851545740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13" cy="319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B4F000" wp14:editId="298227BF">
            <wp:extent cx="2409825" cy="3213184"/>
            <wp:effectExtent l="0" t="0" r="0" b="6350"/>
            <wp:docPr id="133489209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255" cy="322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599B6" w14:textId="5C3AB236" w:rsidR="00895179" w:rsidRDefault="00895179" w:rsidP="00895179">
      <w:pPr>
        <w:pStyle w:val="prastasiniatinklio"/>
      </w:pPr>
    </w:p>
    <w:p w14:paraId="3AC536C2" w14:textId="11814F38" w:rsidR="00895179" w:rsidRDefault="00895179" w:rsidP="00895179">
      <w:pPr>
        <w:pStyle w:val="prastasiniatinklio"/>
      </w:pPr>
      <w:r>
        <w:rPr>
          <w:noProof/>
        </w:rPr>
        <w:drawing>
          <wp:inline distT="0" distB="0" distL="0" distR="0" wp14:anchorId="03CF1780" wp14:editId="1E512196">
            <wp:extent cx="2662169" cy="3549650"/>
            <wp:effectExtent l="0" t="0" r="5080" b="0"/>
            <wp:docPr id="754147868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430" cy="356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E404A" w14:textId="77777777" w:rsidR="001A0D76" w:rsidRPr="001A0D76" w:rsidRDefault="001A0D76" w:rsidP="001A0D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</w:pPr>
      <w:r w:rsidRPr="001A0D76"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  <w:t xml:space="preserve">Profesinis </w:t>
      </w:r>
      <w:proofErr w:type="spellStart"/>
      <w:r w:rsidRPr="001A0D76"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  <w:t>veiklinimas</w:t>
      </w:r>
      <w:proofErr w:type="spellEnd"/>
      <w:r w:rsidRPr="001A0D76"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  <w:t xml:space="preserve"> yra neatsiejama bendrojo ugdymo mokyklų ugdymo karjerai proceso dalis, kuri mokiniams padeda:</w:t>
      </w:r>
    </w:p>
    <w:p w14:paraId="2F450A96" w14:textId="77777777" w:rsidR="001A0D76" w:rsidRPr="001A0D76" w:rsidRDefault="001A0D76" w:rsidP="001A0D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</w:pPr>
      <w:r w:rsidRPr="001A0D76"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  <w:t>Aktyviai pažinti įvairias darbo galimybes;</w:t>
      </w:r>
    </w:p>
    <w:p w14:paraId="06B3DCB6" w14:textId="77777777" w:rsidR="001A0D76" w:rsidRPr="001A0D76" w:rsidRDefault="001A0D76" w:rsidP="001A0D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</w:pPr>
      <w:r w:rsidRPr="001A0D76"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  <w:t>Tyrinėti profesijų ypatumus;</w:t>
      </w:r>
    </w:p>
    <w:p w14:paraId="3D26D8C8" w14:textId="77777777" w:rsidR="001A0D76" w:rsidRPr="001A0D76" w:rsidRDefault="001A0D76" w:rsidP="001A0D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</w:pPr>
      <w:r w:rsidRPr="001A0D76"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  <w:t>Kaupti darbo patirtį;</w:t>
      </w:r>
    </w:p>
    <w:p w14:paraId="16574002" w14:textId="77777777" w:rsidR="001A0D76" w:rsidRPr="001A0D76" w:rsidRDefault="001A0D76" w:rsidP="001A0D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</w:pPr>
      <w:r w:rsidRPr="001A0D76"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  <w:t>Ugdytis profesinę motyvaciją;</w:t>
      </w:r>
    </w:p>
    <w:p w14:paraId="2C3F4DEA" w14:textId="77777777" w:rsidR="001A0D76" w:rsidRPr="001A0D76" w:rsidRDefault="001A0D76" w:rsidP="001A0D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</w:pPr>
      <w:r w:rsidRPr="001A0D76"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  <w:t>Planuoti būsimą karjerą;</w:t>
      </w:r>
    </w:p>
    <w:p w14:paraId="139CE4E6" w14:textId="77777777" w:rsidR="001A0D76" w:rsidRPr="001A0D76" w:rsidRDefault="001A0D76" w:rsidP="001A0D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</w:pPr>
      <w:r w:rsidRPr="001A0D76"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  <w:t>Pažinti save, aplinką, darbo rinką;</w:t>
      </w:r>
    </w:p>
    <w:p w14:paraId="05060BB2" w14:textId="77777777" w:rsidR="001A0D76" w:rsidRPr="001A0D76" w:rsidRDefault="001A0D76" w:rsidP="001A0D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</w:pPr>
      <w:r w:rsidRPr="001A0D76"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  <w:t>Susipažinti su tam tikrų profesijų atstovais;</w:t>
      </w:r>
    </w:p>
    <w:p w14:paraId="53FB71B9" w14:textId="77777777" w:rsidR="001A0D76" w:rsidRPr="001A0D76" w:rsidRDefault="001A0D76" w:rsidP="001A0D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</w:pPr>
      <w:r w:rsidRPr="001A0D76">
        <w:rPr>
          <w:rFonts w:ascii="inherit" w:eastAsia="Times New Roman" w:hAnsi="inherit" w:cs="Arial"/>
          <w:kern w:val="0"/>
          <w:sz w:val="24"/>
          <w:szCs w:val="24"/>
          <w:lang w:eastAsia="lt-LT"/>
          <w14:ligatures w14:val="none"/>
        </w:rPr>
        <w:t>Ugdytis karjeros kompetencijas.</w:t>
      </w:r>
    </w:p>
    <w:p w14:paraId="5662BC60" w14:textId="16BCD9F7" w:rsidR="00895179" w:rsidRPr="0072148E" w:rsidRDefault="00521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Nuoširdžiai dėkojame tėveliams, kurie prisidėjo prie šios iniciatyvos.</w:t>
      </w:r>
    </w:p>
    <w:sectPr w:rsidR="00895179" w:rsidRPr="0072148E" w:rsidSect="00895179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9"/>
    <w:rsid w:val="000C50F0"/>
    <w:rsid w:val="00137EA6"/>
    <w:rsid w:val="001A0D76"/>
    <w:rsid w:val="00320739"/>
    <w:rsid w:val="005210B3"/>
    <w:rsid w:val="006A47E7"/>
    <w:rsid w:val="0072148E"/>
    <w:rsid w:val="0077032E"/>
    <w:rsid w:val="00793E8D"/>
    <w:rsid w:val="00892448"/>
    <w:rsid w:val="00895179"/>
    <w:rsid w:val="0092722D"/>
    <w:rsid w:val="00B35F3C"/>
    <w:rsid w:val="00E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4D54"/>
  <w15:chartTrackingRefBased/>
  <w15:docId w15:val="{F1A5E624-C520-4049-8E5C-F046622D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9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6" w:color="auto"/>
                                    <w:left w:val="single" w:sz="24" w:space="9" w:color="auto"/>
                                    <w:bottom w:val="single" w:sz="24" w:space="6" w:color="auto"/>
                                    <w:right w:val="single" w:sz="24" w:space="9" w:color="auto"/>
                                  </w:divBdr>
                                  <w:divsChild>
                                    <w:div w:id="178029761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0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2024-06-11T08:43:00Z</dcterms:created>
  <dcterms:modified xsi:type="dcterms:W3CDTF">2024-06-12T08:31:00Z</dcterms:modified>
</cp:coreProperties>
</file>